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57" w:rsidRDefault="00215157" w:rsidP="00215157">
      <w:pPr>
        <w:pStyle w:val="Standard"/>
        <w:jc w:val="right"/>
        <w:rPr>
          <w:sz w:val="24"/>
        </w:rPr>
      </w:pPr>
      <w:r>
        <w:rPr>
          <w:sz w:val="24"/>
        </w:rPr>
        <w:t>Приложение 1</w:t>
      </w:r>
    </w:p>
    <w:p w:rsidR="00215157" w:rsidRDefault="00215157" w:rsidP="00215157">
      <w:pPr>
        <w:pStyle w:val="Standard"/>
        <w:jc w:val="right"/>
        <w:rPr>
          <w:sz w:val="24"/>
        </w:rPr>
      </w:pPr>
      <w:r>
        <w:rPr>
          <w:sz w:val="24"/>
        </w:rPr>
        <w:t xml:space="preserve">                                                                          к приказу  ГБУ «Комплексный центр</w:t>
      </w:r>
    </w:p>
    <w:p w:rsidR="00215157" w:rsidRDefault="00215157" w:rsidP="00215157">
      <w:pPr>
        <w:pStyle w:val="Standard"/>
        <w:jc w:val="right"/>
        <w:rPr>
          <w:sz w:val="24"/>
        </w:rPr>
      </w:pPr>
      <w:r>
        <w:rPr>
          <w:sz w:val="24"/>
        </w:rPr>
        <w:t xml:space="preserve">                                                                          социального обслуживания населения</w:t>
      </w:r>
    </w:p>
    <w:p w:rsidR="00215157" w:rsidRDefault="00215157" w:rsidP="00215157">
      <w:pPr>
        <w:pStyle w:val="Standard"/>
        <w:jc w:val="right"/>
        <w:rPr>
          <w:sz w:val="24"/>
        </w:rPr>
      </w:pPr>
      <w:r>
        <w:rPr>
          <w:sz w:val="24"/>
        </w:rPr>
        <w:t xml:space="preserve">                                                                          по </w:t>
      </w:r>
      <w:proofErr w:type="spellStart"/>
      <w:r>
        <w:rPr>
          <w:sz w:val="24"/>
        </w:rPr>
        <w:t>Каргапольскому</w:t>
      </w:r>
      <w:proofErr w:type="spellEnd"/>
      <w:r>
        <w:rPr>
          <w:sz w:val="24"/>
        </w:rPr>
        <w:t xml:space="preserve"> району и </w:t>
      </w:r>
      <w:proofErr w:type="spellStart"/>
      <w:r>
        <w:rPr>
          <w:sz w:val="24"/>
        </w:rPr>
        <w:t>Шатровскому</w:t>
      </w:r>
      <w:proofErr w:type="spellEnd"/>
      <w:r>
        <w:rPr>
          <w:sz w:val="24"/>
        </w:rPr>
        <w:t xml:space="preserve"> районам</w:t>
      </w:r>
    </w:p>
    <w:p w:rsidR="00215157" w:rsidRDefault="00215157" w:rsidP="00215157">
      <w:pPr>
        <w:pStyle w:val="Standard"/>
        <w:jc w:val="right"/>
        <w:rPr>
          <w:sz w:val="24"/>
        </w:rPr>
      </w:pPr>
      <w:r>
        <w:rPr>
          <w:sz w:val="24"/>
        </w:rPr>
        <w:t xml:space="preserve">                                                                          от 08 декабря 2020 года № 80</w:t>
      </w:r>
    </w:p>
    <w:p w:rsidR="00215157" w:rsidRDefault="00215157" w:rsidP="00215157">
      <w:pPr>
        <w:pStyle w:val="Standard"/>
        <w:jc w:val="right"/>
        <w:rPr>
          <w:sz w:val="24"/>
        </w:rPr>
      </w:pPr>
      <w:r>
        <w:rPr>
          <w:sz w:val="24"/>
        </w:rPr>
        <w:t>«Об утверждении Положений технологий</w:t>
      </w:r>
    </w:p>
    <w:p w:rsidR="00215157" w:rsidRDefault="00215157" w:rsidP="00215157">
      <w:pPr>
        <w:pStyle w:val="Standard"/>
        <w:jc w:val="right"/>
        <w:rPr>
          <w:sz w:val="24"/>
        </w:rPr>
      </w:pPr>
      <w:r>
        <w:rPr>
          <w:sz w:val="24"/>
        </w:rPr>
        <w:t>социального обслуживания»</w:t>
      </w:r>
    </w:p>
    <w:p w:rsidR="00215157" w:rsidRDefault="00215157" w:rsidP="00215157">
      <w:pPr>
        <w:pStyle w:val="Standard"/>
        <w:jc w:val="right"/>
        <w:rPr>
          <w:sz w:val="24"/>
        </w:rPr>
      </w:pPr>
      <w:r>
        <w:rPr>
          <w:sz w:val="24"/>
        </w:rPr>
        <w:t xml:space="preserve">                                                                                                 </w:t>
      </w:r>
    </w:p>
    <w:p w:rsidR="00215157" w:rsidRDefault="00215157" w:rsidP="00215157">
      <w:pPr>
        <w:pStyle w:val="Standard"/>
        <w:jc w:val="center"/>
        <w:rPr>
          <w:sz w:val="24"/>
        </w:rPr>
      </w:pPr>
    </w:p>
    <w:p w:rsidR="00215157" w:rsidRDefault="00215157" w:rsidP="00215157">
      <w:pPr>
        <w:pStyle w:val="Standard"/>
        <w:jc w:val="center"/>
        <w:rPr>
          <w:b/>
          <w:bCs/>
          <w:sz w:val="24"/>
        </w:rPr>
      </w:pPr>
      <w:r>
        <w:rPr>
          <w:b/>
          <w:bCs/>
          <w:sz w:val="24"/>
        </w:rPr>
        <w:t>Положение</w:t>
      </w:r>
    </w:p>
    <w:p w:rsidR="00215157" w:rsidRDefault="00215157" w:rsidP="00215157">
      <w:pPr>
        <w:pStyle w:val="Standard"/>
        <w:jc w:val="center"/>
        <w:rPr>
          <w:b/>
          <w:bCs/>
          <w:sz w:val="24"/>
        </w:rPr>
      </w:pPr>
      <w:r>
        <w:rPr>
          <w:b/>
          <w:bCs/>
          <w:sz w:val="24"/>
        </w:rPr>
        <w:t>об отделении помощи семье и детям</w:t>
      </w:r>
    </w:p>
    <w:p w:rsidR="00215157" w:rsidRDefault="00215157" w:rsidP="00215157">
      <w:pPr>
        <w:pStyle w:val="Standard"/>
        <w:jc w:val="center"/>
        <w:rPr>
          <w:sz w:val="24"/>
        </w:rPr>
      </w:pPr>
    </w:p>
    <w:p w:rsidR="00215157" w:rsidRDefault="00215157" w:rsidP="00215157">
      <w:pPr>
        <w:pStyle w:val="Standard"/>
        <w:jc w:val="center"/>
        <w:rPr>
          <w:b/>
          <w:bCs/>
          <w:sz w:val="24"/>
        </w:rPr>
      </w:pPr>
      <w:r>
        <w:rPr>
          <w:b/>
          <w:bCs/>
          <w:sz w:val="24"/>
        </w:rPr>
        <w:t>Общие положения.</w:t>
      </w:r>
    </w:p>
    <w:p w:rsidR="00215157" w:rsidRDefault="00215157" w:rsidP="00215157">
      <w:pPr>
        <w:pStyle w:val="Standard"/>
        <w:jc w:val="center"/>
        <w:rPr>
          <w:sz w:val="24"/>
        </w:rPr>
      </w:pPr>
    </w:p>
    <w:p w:rsidR="00215157" w:rsidRDefault="00215157" w:rsidP="00215157">
      <w:pPr>
        <w:pStyle w:val="Standard"/>
        <w:numPr>
          <w:ilvl w:val="0"/>
          <w:numId w:val="1"/>
        </w:numPr>
        <w:ind w:left="0" w:firstLine="0"/>
        <w:jc w:val="both"/>
        <w:rPr>
          <w:sz w:val="24"/>
        </w:rPr>
      </w:pPr>
      <w:r>
        <w:rPr>
          <w:sz w:val="24"/>
        </w:rPr>
        <w:t xml:space="preserve">Отделение помощи семье и детям (далее — отделение) является структурным подразделением государственного бюджетного учреждения «Комплексный центр социального обслуживания населения по </w:t>
      </w:r>
      <w:proofErr w:type="spellStart"/>
      <w:r>
        <w:rPr>
          <w:sz w:val="24"/>
        </w:rPr>
        <w:t>Каргапольскому</w:t>
      </w:r>
      <w:proofErr w:type="spellEnd"/>
      <w:r>
        <w:rPr>
          <w:sz w:val="24"/>
        </w:rPr>
        <w:t xml:space="preserve"> и </w:t>
      </w:r>
      <w:proofErr w:type="spellStart"/>
      <w:r>
        <w:rPr>
          <w:sz w:val="24"/>
        </w:rPr>
        <w:t>Шатровскому</w:t>
      </w:r>
      <w:proofErr w:type="spellEnd"/>
      <w:r>
        <w:rPr>
          <w:sz w:val="24"/>
        </w:rPr>
        <w:t xml:space="preserve"> районам» (далее — Центр).</w:t>
      </w:r>
    </w:p>
    <w:p w:rsidR="00215157" w:rsidRDefault="00215157" w:rsidP="00215157">
      <w:pPr>
        <w:pStyle w:val="Standard"/>
        <w:numPr>
          <w:ilvl w:val="0"/>
          <w:numId w:val="1"/>
        </w:numPr>
        <w:ind w:left="0" w:firstLine="0"/>
        <w:jc w:val="both"/>
        <w:rPr>
          <w:sz w:val="24"/>
        </w:rPr>
      </w:pPr>
      <w:r>
        <w:rPr>
          <w:sz w:val="24"/>
        </w:rPr>
        <w:t>Отделение работает  с несовершеннолетними и членами их семей, признанными нуждающимися в социальном обслуживании в связи с нахождением в социально опасном положении, в трудной жизненной ситуации. Деятельность отделения направлена на проведение профилактической работы с данными категориями несовершеннолетних, членов их семей, разработку и реализацию программ социальной реабилитации, на защиту прав и законных интересов несовершеннолетних.</w:t>
      </w:r>
    </w:p>
    <w:p w:rsidR="00215157" w:rsidRDefault="00215157" w:rsidP="00215157">
      <w:pPr>
        <w:pStyle w:val="Standard"/>
        <w:numPr>
          <w:ilvl w:val="0"/>
          <w:numId w:val="1"/>
        </w:numPr>
        <w:ind w:left="0" w:firstLine="0"/>
        <w:jc w:val="both"/>
        <w:rPr>
          <w:sz w:val="24"/>
        </w:rPr>
      </w:pPr>
      <w:r>
        <w:rPr>
          <w:sz w:val="24"/>
        </w:rPr>
        <w:t>Отделение создается, реорганизуется и ликвидируется приказом Директора Центра по согласованию с Главным управлением социальной защиты Курганской области.</w:t>
      </w:r>
    </w:p>
    <w:p w:rsidR="00215157" w:rsidRDefault="00215157" w:rsidP="00215157">
      <w:pPr>
        <w:pStyle w:val="Standard"/>
        <w:numPr>
          <w:ilvl w:val="0"/>
          <w:numId w:val="1"/>
        </w:numPr>
        <w:ind w:left="0" w:firstLine="0"/>
        <w:jc w:val="both"/>
        <w:rPr>
          <w:sz w:val="24"/>
        </w:rPr>
      </w:pPr>
      <w:r>
        <w:rPr>
          <w:sz w:val="24"/>
        </w:rPr>
        <w:t xml:space="preserve">Администрация Центра, филиала Центра осуществляет координацию деятельности отделения, а также осуществляет </w:t>
      </w:r>
      <w:proofErr w:type="gramStart"/>
      <w:r>
        <w:rPr>
          <w:sz w:val="24"/>
        </w:rPr>
        <w:t>контроль за</w:t>
      </w:r>
      <w:proofErr w:type="gramEnd"/>
      <w:r>
        <w:rPr>
          <w:sz w:val="24"/>
        </w:rPr>
        <w:t xml:space="preserve"> его деятельностью.</w:t>
      </w:r>
    </w:p>
    <w:p w:rsidR="00215157" w:rsidRDefault="00215157" w:rsidP="00215157">
      <w:pPr>
        <w:pStyle w:val="Standard"/>
        <w:numPr>
          <w:ilvl w:val="0"/>
          <w:numId w:val="1"/>
        </w:numPr>
        <w:ind w:left="0" w:firstLine="0"/>
        <w:jc w:val="both"/>
        <w:rPr>
          <w:sz w:val="24"/>
        </w:rPr>
      </w:pPr>
      <w:r>
        <w:rPr>
          <w:sz w:val="24"/>
        </w:rPr>
        <w:t>Комплектование кадров отделения производится в соответствии со штатным расписанием Центра.</w:t>
      </w:r>
    </w:p>
    <w:p w:rsidR="00215157" w:rsidRDefault="00215157" w:rsidP="00215157">
      <w:pPr>
        <w:pStyle w:val="Standard"/>
        <w:numPr>
          <w:ilvl w:val="0"/>
          <w:numId w:val="1"/>
        </w:numPr>
        <w:ind w:left="0" w:firstLine="0"/>
        <w:jc w:val="both"/>
        <w:rPr>
          <w:sz w:val="24"/>
        </w:rPr>
      </w:pPr>
      <w:r>
        <w:rPr>
          <w:sz w:val="24"/>
        </w:rPr>
        <w:t>Отделение в своей работе руководствуется Конституцией Российской федерации, законами, указами и распоряжениями Правительства Российской Федерации, Федеральными законами, законами Курганской области, Указами Президента РФ, постановлениями Правительства РФ, нормативными правовыми актами Губернатора Курганской области, Правительства Курганской области, Главного управления социальной защиты Курганской области, приказами Центра, филиала Центра, Уставом Центра, настоящим Положением.</w:t>
      </w:r>
    </w:p>
    <w:p w:rsidR="00215157" w:rsidRDefault="00215157" w:rsidP="00215157">
      <w:pPr>
        <w:pStyle w:val="Standard"/>
        <w:numPr>
          <w:ilvl w:val="0"/>
          <w:numId w:val="1"/>
        </w:numPr>
        <w:ind w:left="0" w:firstLine="0"/>
        <w:jc w:val="both"/>
        <w:rPr>
          <w:sz w:val="24"/>
        </w:rPr>
      </w:pPr>
      <w:proofErr w:type="gramStart"/>
      <w:r>
        <w:rPr>
          <w:sz w:val="24"/>
        </w:rPr>
        <w:t>Отделение осуществляет деятельность совместно с другими субъектами профилактики безнадзорности и правонарушений несовершеннолетних: муниципальной комиссией по делам несовершеннолетних и защите их прав, органами опеки  и попечительства, органами управления социальной защиты населения, подразделениями по делам несовершеннолетних органов внутренних дел, органами управления образованием и образовательными учреждениями, органами управления здравоохранением и учреждениями здравоохранения, органами по делам молодежи и учреждениями органов по делам молодежи, внебюджетными</w:t>
      </w:r>
      <w:proofErr w:type="gramEnd"/>
      <w:r>
        <w:rPr>
          <w:sz w:val="24"/>
        </w:rPr>
        <w:t xml:space="preserve"> фондами, общественными объединениями, предприятиями, благотворительными организациями, гражданами.</w:t>
      </w:r>
    </w:p>
    <w:p w:rsidR="00215157" w:rsidRDefault="00215157" w:rsidP="00215157">
      <w:pPr>
        <w:pStyle w:val="Standard"/>
        <w:numPr>
          <w:ilvl w:val="0"/>
          <w:numId w:val="1"/>
        </w:numPr>
        <w:ind w:left="0" w:firstLine="0"/>
        <w:jc w:val="both"/>
        <w:rPr>
          <w:sz w:val="24"/>
        </w:rPr>
      </w:pPr>
      <w:r>
        <w:rPr>
          <w:sz w:val="24"/>
        </w:rPr>
        <w:t xml:space="preserve">Деятельность отделения организуется в соответствии с </w:t>
      </w:r>
      <w:proofErr w:type="gramStart"/>
      <w:r>
        <w:rPr>
          <w:sz w:val="24"/>
        </w:rPr>
        <w:t>перспективным</w:t>
      </w:r>
      <w:proofErr w:type="gramEnd"/>
      <w:r>
        <w:rPr>
          <w:sz w:val="24"/>
        </w:rPr>
        <w:t xml:space="preserve"> и календарными планами работы.</w:t>
      </w:r>
    </w:p>
    <w:p w:rsidR="00215157" w:rsidRDefault="00215157" w:rsidP="00215157">
      <w:pPr>
        <w:pStyle w:val="Standard"/>
        <w:numPr>
          <w:ilvl w:val="0"/>
          <w:numId w:val="1"/>
        </w:numPr>
        <w:ind w:left="0" w:firstLine="0"/>
        <w:jc w:val="both"/>
        <w:rPr>
          <w:sz w:val="24"/>
        </w:rPr>
      </w:pPr>
      <w:r>
        <w:rPr>
          <w:sz w:val="24"/>
        </w:rPr>
        <w:lastRenderedPageBreak/>
        <w:t>Руководство отделения осуществляется заведующим, который назначается, увольняется приказом директора Центра, начальником филиала Центра и непосредственно ему подчиняется.</w:t>
      </w:r>
    </w:p>
    <w:p w:rsidR="00215157" w:rsidRDefault="00215157" w:rsidP="00215157">
      <w:pPr>
        <w:pStyle w:val="Standard"/>
        <w:jc w:val="both"/>
        <w:rPr>
          <w:sz w:val="24"/>
        </w:rPr>
      </w:pPr>
    </w:p>
    <w:p w:rsidR="00215157" w:rsidRDefault="00215157" w:rsidP="00215157">
      <w:pPr>
        <w:pStyle w:val="Standard"/>
        <w:jc w:val="center"/>
        <w:rPr>
          <w:b/>
          <w:bCs/>
          <w:sz w:val="24"/>
        </w:rPr>
      </w:pPr>
      <w:r>
        <w:rPr>
          <w:b/>
          <w:bCs/>
          <w:sz w:val="24"/>
        </w:rPr>
        <w:t>Основные цели, задачи и функции деятельности отделения.</w:t>
      </w:r>
    </w:p>
    <w:p w:rsidR="00215157" w:rsidRDefault="00215157" w:rsidP="00215157">
      <w:pPr>
        <w:pStyle w:val="Standard"/>
        <w:jc w:val="center"/>
        <w:rPr>
          <w:sz w:val="24"/>
        </w:rPr>
      </w:pPr>
    </w:p>
    <w:p w:rsidR="00215157" w:rsidRDefault="00215157" w:rsidP="00215157">
      <w:pPr>
        <w:pStyle w:val="Standard"/>
        <w:numPr>
          <w:ilvl w:val="0"/>
          <w:numId w:val="1"/>
        </w:numPr>
        <w:ind w:left="0" w:firstLine="0"/>
        <w:jc w:val="both"/>
        <w:rPr>
          <w:sz w:val="24"/>
        </w:rPr>
      </w:pPr>
      <w:r>
        <w:rPr>
          <w:sz w:val="24"/>
        </w:rPr>
        <w:t>Цель деятельности отделения — улучшение условий жизнедеятельности семей с детьми и (или) расширение возможностей самостоятельно обеспечивать свои основные жизненные потребности, выявление и устранение причин, послуживших основанием ухудшения условий жизнедеятельности семей с детьми. Профилактика безнадзорности несовершеннолетних, осуществление деятельности по выявлению несовершеннолетних и семей, находящихся в социально опасном положении и иной трудной жизненной ситуации, по их социально педагогической реабилитации и предупреждению совершения ими правонарушений и антиобщественных действий.</w:t>
      </w:r>
    </w:p>
    <w:p w:rsidR="00215157" w:rsidRDefault="00215157" w:rsidP="00215157">
      <w:pPr>
        <w:pStyle w:val="Standard"/>
        <w:numPr>
          <w:ilvl w:val="0"/>
          <w:numId w:val="1"/>
        </w:numPr>
        <w:ind w:left="0" w:firstLine="0"/>
        <w:jc w:val="both"/>
        <w:rPr>
          <w:sz w:val="24"/>
        </w:rPr>
      </w:pPr>
      <w:r>
        <w:rPr>
          <w:sz w:val="24"/>
        </w:rPr>
        <w:t>Основными задачами отделения являются:</w:t>
      </w:r>
    </w:p>
    <w:p w:rsidR="00215157" w:rsidRDefault="00215157" w:rsidP="00215157">
      <w:pPr>
        <w:pStyle w:val="Standard"/>
        <w:jc w:val="both"/>
        <w:rPr>
          <w:sz w:val="24"/>
        </w:rPr>
      </w:pPr>
      <w:r>
        <w:rPr>
          <w:sz w:val="24"/>
        </w:rPr>
        <w:t>-   решение проблем укрепления и развития семьи, повышение качества жизни семьи, защита ее интересов и прав, выявление и решение специфических проблем семьи, затрудняющих ее жизнедеятельность, реализация собственных возможностей семьи по преодолению сложных жизненных ситуаций;</w:t>
      </w:r>
    </w:p>
    <w:p w:rsidR="00215157" w:rsidRDefault="00215157" w:rsidP="00215157">
      <w:pPr>
        <w:pStyle w:val="Standard"/>
        <w:jc w:val="both"/>
        <w:rPr>
          <w:sz w:val="24"/>
        </w:rPr>
      </w:pPr>
      <w:r>
        <w:rPr>
          <w:sz w:val="24"/>
        </w:rPr>
        <w:t>-    предупреждение безнадзорности, беспризорности несовершеннолетних;</w:t>
      </w:r>
    </w:p>
    <w:p w:rsidR="00215157" w:rsidRDefault="00215157" w:rsidP="00215157">
      <w:pPr>
        <w:pStyle w:val="Standard"/>
        <w:jc w:val="both"/>
        <w:rPr>
          <w:sz w:val="24"/>
        </w:rPr>
      </w:pPr>
      <w:r>
        <w:rPr>
          <w:sz w:val="24"/>
        </w:rPr>
        <w:t>-   осуществление патронажа семей, находящихся в социально опасном положении и иной трудной жизненной ситуации;</w:t>
      </w:r>
    </w:p>
    <w:p w:rsidR="00215157" w:rsidRDefault="00215157" w:rsidP="00215157">
      <w:pPr>
        <w:pStyle w:val="Standard"/>
        <w:jc w:val="both"/>
        <w:rPr>
          <w:sz w:val="24"/>
        </w:rPr>
      </w:pPr>
      <w:r>
        <w:rPr>
          <w:sz w:val="24"/>
        </w:rPr>
        <w:t>-   организация индивидуальной профилактической работы в отношении несовершеннолетних и семей, находящихся в социально опасном положении, иной трудной жизненной ситуации</w:t>
      </w:r>
    </w:p>
    <w:p w:rsidR="00215157" w:rsidRDefault="00215157" w:rsidP="00215157">
      <w:pPr>
        <w:pStyle w:val="Standard"/>
        <w:numPr>
          <w:ilvl w:val="0"/>
          <w:numId w:val="1"/>
        </w:numPr>
        <w:ind w:left="0" w:firstLine="0"/>
        <w:jc w:val="both"/>
        <w:rPr>
          <w:sz w:val="24"/>
        </w:rPr>
      </w:pPr>
      <w:r>
        <w:rPr>
          <w:sz w:val="24"/>
        </w:rPr>
        <w:t>Функции отделения:</w:t>
      </w:r>
    </w:p>
    <w:p w:rsidR="00215157" w:rsidRDefault="00215157" w:rsidP="00215157">
      <w:pPr>
        <w:pStyle w:val="Standard"/>
        <w:jc w:val="both"/>
        <w:rPr>
          <w:sz w:val="24"/>
        </w:rPr>
      </w:pPr>
      <w:proofErr w:type="gramStart"/>
      <w:r>
        <w:rPr>
          <w:sz w:val="24"/>
        </w:rPr>
        <w:t>-   организует работу по выявлению несовершеннолетних, находящихся в социально опасном положении, трудной жизненной ситуации, а также семей, несовершеннолетние члены которых нуждаются в социальных услугах по предоставлению социальных услуг несовершеннолетним, находящихся в социально опасном положении или иной трудной жизненной ситуации, на основании просьб несовершеннолетних, их родителей или законных представителей, либо инициативе должностных лиц органов и учреждений системы профилактики безнадзорности и правонарушений несовершеннолетних</w:t>
      </w:r>
      <w:proofErr w:type="gramEnd"/>
      <w:r>
        <w:rPr>
          <w:sz w:val="24"/>
        </w:rPr>
        <w:t xml:space="preserve"> и иных органов;</w:t>
      </w:r>
    </w:p>
    <w:p w:rsidR="00215157" w:rsidRDefault="00215157" w:rsidP="00215157">
      <w:pPr>
        <w:pStyle w:val="Standard"/>
        <w:jc w:val="both"/>
        <w:rPr>
          <w:sz w:val="24"/>
        </w:rPr>
      </w:pPr>
      <w:r>
        <w:rPr>
          <w:sz w:val="24"/>
        </w:rPr>
        <w:t xml:space="preserve">-   создание и корректировка банка данных семей в социально опасном положении и иной трудной жизненной ситуации и </w:t>
      </w:r>
      <w:proofErr w:type="spellStart"/>
      <w:r>
        <w:rPr>
          <w:sz w:val="24"/>
        </w:rPr>
        <w:t>дифференцированый</w:t>
      </w:r>
      <w:proofErr w:type="spellEnd"/>
      <w:r>
        <w:rPr>
          <w:sz w:val="24"/>
        </w:rPr>
        <w:t xml:space="preserve"> учет;</w:t>
      </w:r>
    </w:p>
    <w:p w:rsidR="00215157" w:rsidRDefault="00215157" w:rsidP="00215157">
      <w:pPr>
        <w:pStyle w:val="Standard"/>
        <w:jc w:val="both"/>
        <w:rPr>
          <w:sz w:val="24"/>
        </w:rPr>
      </w:pPr>
      <w:r>
        <w:rPr>
          <w:sz w:val="24"/>
        </w:rPr>
        <w:t>-   обследование материально — бытовых условий проживания семей, находящихся в социально опасном положении и иной трудной жизненной ситуации, выявление их степени нуждаемости в конкретных видах социальных услуг;</w:t>
      </w:r>
    </w:p>
    <w:p w:rsidR="00215157" w:rsidRDefault="00215157" w:rsidP="00215157">
      <w:pPr>
        <w:pStyle w:val="Standard"/>
        <w:jc w:val="both"/>
        <w:rPr>
          <w:sz w:val="24"/>
        </w:rPr>
      </w:pPr>
      <w:r>
        <w:rPr>
          <w:sz w:val="24"/>
        </w:rPr>
        <w:t>-   участие в рейдовых мероприятиях в целях раннего выявления неблагополучных семей, профилактики жестокого обращения с детьми и насилия в отношении детей;</w:t>
      </w:r>
    </w:p>
    <w:p w:rsidR="00215157" w:rsidRDefault="00215157" w:rsidP="00215157">
      <w:pPr>
        <w:pStyle w:val="Standard"/>
        <w:jc w:val="both"/>
        <w:rPr>
          <w:sz w:val="24"/>
        </w:rPr>
      </w:pPr>
      <w:r>
        <w:rPr>
          <w:sz w:val="24"/>
        </w:rPr>
        <w:t>-   участие (в пределах своей компетенции) в проведении мероприятий по профилактике правонарушений совместно с субъектами и учреждениями системы профилактики безнадзорности несовершеннолетних;</w:t>
      </w:r>
    </w:p>
    <w:p w:rsidR="00215157" w:rsidRDefault="00215157" w:rsidP="00215157">
      <w:pPr>
        <w:pStyle w:val="Standard"/>
        <w:jc w:val="both"/>
        <w:rPr>
          <w:sz w:val="24"/>
        </w:rPr>
      </w:pPr>
      <w:r>
        <w:rPr>
          <w:sz w:val="24"/>
        </w:rPr>
        <w:t xml:space="preserve">-   проведение индивидуальной профилактической работы в отношении родителей или иных законных представителей несовершеннолетних, если они не исполняют своих обязанностей по воспитанию, обучению и (или) содержанию и (или) отрицательно влияют на их </w:t>
      </w:r>
      <w:proofErr w:type="gramStart"/>
      <w:r>
        <w:rPr>
          <w:sz w:val="24"/>
        </w:rPr>
        <w:t>поведение</w:t>
      </w:r>
      <w:proofErr w:type="gramEnd"/>
      <w:r>
        <w:rPr>
          <w:sz w:val="24"/>
        </w:rPr>
        <w:t xml:space="preserve"> либо жестоко обращаются с ними;</w:t>
      </w:r>
    </w:p>
    <w:p w:rsidR="00215157" w:rsidRDefault="00215157" w:rsidP="00215157">
      <w:pPr>
        <w:pStyle w:val="Standard"/>
        <w:jc w:val="both"/>
        <w:rPr>
          <w:sz w:val="24"/>
        </w:rPr>
      </w:pPr>
      <w:r>
        <w:rPr>
          <w:sz w:val="24"/>
        </w:rPr>
        <w:lastRenderedPageBreak/>
        <w:t>-   составление и реализация индивидуальных программ предоставления социальных услуг;</w:t>
      </w:r>
    </w:p>
    <w:p w:rsidR="00215157" w:rsidRDefault="00215157" w:rsidP="00215157">
      <w:pPr>
        <w:pStyle w:val="Standard"/>
        <w:jc w:val="both"/>
        <w:rPr>
          <w:sz w:val="24"/>
        </w:rPr>
      </w:pPr>
      <w:r>
        <w:rPr>
          <w:sz w:val="24"/>
        </w:rPr>
        <w:t>-   оказание различных видов социальных услуг несовершеннолетним и семьям, находящимся в социально опасном положении и иной трудной жизненной ситуации на основании личного обращения несовершеннолетних, их родителей или законных представителей, либо по направлению органов и учреждений системы профилактики безнадзорности и правонарушений несовершеннолетних;</w:t>
      </w:r>
    </w:p>
    <w:p w:rsidR="00215157" w:rsidRDefault="00215157" w:rsidP="00215157">
      <w:pPr>
        <w:pStyle w:val="Standard"/>
        <w:jc w:val="both"/>
        <w:rPr>
          <w:sz w:val="24"/>
        </w:rPr>
      </w:pPr>
      <w:r>
        <w:rPr>
          <w:sz w:val="24"/>
        </w:rPr>
        <w:t>-   организация досуга семей с детьми, развитие их творческих способностей в кружках, клубах по интересам, созданных на базе отделения Центра, филиала Центра;</w:t>
      </w:r>
    </w:p>
    <w:p w:rsidR="00215157" w:rsidRDefault="00215157" w:rsidP="00215157">
      <w:pPr>
        <w:pStyle w:val="Standard"/>
        <w:jc w:val="both"/>
        <w:rPr>
          <w:sz w:val="24"/>
        </w:rPr>
      </w:pPr>
      <w:r>
        <w:rPr>
          <w:sz w:val="24"/>
        </w:rPr>
        <w:t>-   предоставление (постоянно, временно, на разовой основе) конкретных видов и форм социально-психологических, социально-педагогических и иных социальных услуг;</w:t>
      </w:r>
    </w:p>
    <w:p w:rsidR="00215157" w:rsidRDefault="00215157" w:rsidP="00215157">
      <w:pPr>
        <w:pStyle w:val="Standard"/>
        <w:jc w:val="both"/>
        <w:rPr>
          <w:sz w:val="24"/>
        </w:rPr>
      </w:pPr>
      <w:r>
        <w:rPr>
          <w:sz w:val="24"/>
        </w:rPr>
        <w:t>-   проведение в пределах своей компетенции индивидуальной профилактической работы с семьями и несовершеннолетними, связанной с предупреждением появления вредных привычек и избавлением от них, пропаганда здорового образа жизни;</w:t>
      </w:r>
    </w:p>
    <w:p w:rsidR="00215157" w:rsidRDefault="00215157" w:rsidP="00215157">
      <w:pPr>
        <w:pStyle w:val="Standard"/>
        <w:jc w:val="both"/>
        <w:rPr>
          <w:sz w:val="24"/>
        </w:rPr>
      </w:pPr>
      <w:r>
        <w:rPr>
          <w:sz w:val="24"/>
        </w:rPr>
        <w:t>-   организация работы по социальному сопровождению семей, находящихся в социально опасном положении и иной трудной жизненной ситуации;</w:t>
      </w:r>
    </w:p>
    <w:p w:rsidR="00215157" w:rsidRDefault="00215157" w:rsidP="00215157">
      <w:pPr>
        <w:pStyle w:val="Standard"/>
        <w:jc w:val="both"/>
        <w:rPr>
          <w:sz w:val="24"/>
        </w:rPr>
      </w:pPr>
      <w:r>
        <w:rPr>
          <w:sz w:val="24"/>
        </w:rPr>
        <w:t>-   организация благотворительных акций для оказания помощи семьям с детьми;</w:t>
      </w:r>
    </w:p>
    <w:p w:rsidR="00215157" w:rsidRDefault="00215157" w:rsidP="00215157">
      <w:pPr>
        <w:pStyle w:val="Standard"/>
        <w:jc w:val="both"/>
        <w:rPr>
          <w:sz w:val="24"/>
        </w:rPr>
      </w:pPr>
      <w:r>
        <w:rPr>
          <w:sz w:val="24"/>
        </w:rPr>
        <w:t>-   проведение информационной и разъяснительной работы по вопросам действующего законодательства в отношении несовершеннолетних</w:t>
      </w:r>
      <w:proofErr w:type="gramStart"/>
      <w:r>
        <w:rPr>
          <w:sz w:val="24"/>
        </w:rPr>
        <w:t xml:space="preserve"> ,</w:t>
      </w:r>
      <w:proofErr w:type="gramEnd"/>
      <w:r>
        <w:rPr>
          <w:sz w:val="24"/>
        </w:rPr>
        <w:t xml:space="preserve"> семей с детьми и другими вопросами, входящих в компетенцию отделения;</w:t>
      </w:r>
    </w:p>
    <w:p w:rsidR="00215157" w:rsidRDefault="00215157" w:rsidP="00215157">
      <w:pPr>
        <w:pStyle w:val="Standard"/>
        <w:jc w:val="both"/>
        <w:rPr>
          <w:sz w:val="24"/>
        </w:rPr>
      </w:pPr>
      <w:r>
        <w:rPr>
          <w:sz w:val="24"/>
        </w:rPr>
        <w:t>-   выявление причины и фактора социального неблагополучия семей и детей;</w:t>
      </w:r>
    </w:p>
    <w:p w:rsidR="00215157" w:rsidRDefault="00215157" w:rsidP="00215157">
      <w:pPr>
        <w:pStyle w:val="Standard"/>
        <w:jc w:val="both"/>
        <w:rPr>
          <w:sz w:val="24"/>
        </w:rPr>
      </w:pPr>
      <w:r>
        <w:rPr>
          <w:sz w:val="24"/>
        </w:rPr>
        <w:t>-   запрашивать информацию у государственных органов и иных учреждений по вопросам, входящим в компетенцию учреждения социального обслуживания;</w:t>
      </w:r>
    </w:p>
    <w:p w:rsidR="00215157" w:rsidRDefault="00215157" w:rsidP="00215157">
      <w:pPr>
        <w:pStyle w:val="Standard"/>
        <w:jc w:val="both"/>
        <w:rPr>
          <w:sz w:val="24"/>
        </w:rPr>
      </w:pPr>
      <w:r>
        <w:rPr>
          <w:sz w:val="24"/>
        </w:rPr>
        <w:t xml:space="preserve">-   рассматривать предложения, заявления и жалобы </w:t>
      </w:r>
      <w:proofErr w:type="gramStart"/>
      <w:r>
        <w:rPr>
          <w:sz w:val="24"/>
        </w:rPr>
        <w:t>граждан</w:t>
      </w:r>
      <w:proofErr w:type="gramEnd"/>
      <w:r>
        <w:rPr>
          <w:sz w:val="24"/>
        </w:rPr>
        <w:t xml:space="preserve"> в сроки установленные законодательством;</w:t>
      </w:r>
    </w:p>
    <w:p w:rsidR="00215157" w:rsidRDefault="00215157" w:rsidP="00215157">
      <w:pPr>
        <w:pStyle w:val="Standard"/>
        <w:jc w:val="both"/>
        <w:rPr>
          <w:sz w:val="24"/>
        </w:rPr>
      </w:pPr>
      <w:r>
        <w:rPr>
          <w:sz w:val="24"/>
        </w:rPr>
        <w:t>-    организует прием граждан по личным вопросам;</w:t>
      </w:r>
    </w:p>
    <w:p w:rsidR="00215157" w:rsidRDefault="00215157" w:rsidP="00215157">
      <w:pPr>
        <w:pStyle w:val="Standard"/>
        <w:jc w:val="both"/>
        <w:rPr>
          <w:sz w:val="24"/>
        </w:rPr>
      </w:pPr>
      <w:r>
        <w:rPr>
          <w:sz w:val="24"/>
        </w:rPr>
        <w:t>-   оказывает консультационную помощь по вопросам оказания социальной помощи и социальных услуг;</w:t>
      </w:r>
    </w:p>
    <w:p w:rsidR="00215157" w:rsidRDefault="00215157" w:rsidP="00215157">
      <w:pPr>
        <w:pStyle w:val="Standard"/>
        <w:jc w:val="both"/>
        <w:rPr>
          <w:sz w:val="24"/>
        </w:rPr>
      </w:pPr>
      <w:r>
        <w:rPr>
          <w:sz w:val="24"/>
        </w:rPr>
        <w:t>-   оказание содействия, в пределах своей компетенции, в организации оздоровления и отдыха несовершеннолетних, находящихся в социально опасном положении, трудной жизненной ситуации.</w:t>
      </w:r>
    </w:p>
    <w:p w:rsidR="00215157" w:rsidRDefault="00215157" w:rsidP="00215157">
      <w:pPr>
        <w:pStyle w:val="Standard"/>
        <w:jc w:val="both"/>
        <w:rPr>
          <w:sz w:val="24"/>
        </w:rPr>
      </w:pPr>
    </w:p>
    <w:p w:rsidR="00215157" w:rsidRDefault="00215157" w:rsidP="00215157">
      <w:pPr>
        <w:pStyle w:val="Standard"/>
        <w:jc w:val="center"/>
        <w:rPr>
          <w:b/>
          <w:bCs/>
          <w:sz w:val="24"/>
        </w:rPr>
      </w:pPr>
      <w:r>
        <w:rPr>
          <w:b/>
          <w:bCs/>
          <w:sz w:val="24"/>
        </w:rPr>
        <w:t>Организация работы</w:t>
      </w:r>
    </w:p>
    <w:p w:rsidR="00215157" w:rsidRDefault="00215157" w:rsidP="00215157">
      <w:pPr>
        <w:pStyle w:val="Standard"/>
        <w:jc w:val="center"/>
        <w:rPr>
          <w:sz w:val="24"/>
        </w:rPr>
      </w:pPr>
    </w:p>
    <w:p w:rsidR="00215157" w:rsidRDefault="00215157" w:rsidP="00215157">
      <w:pPr>
        <w:pStyle w:val="Standard"/>
        <w:numPr>
          <w:ilvl w:val="0"/>
          <w:numId w:val="1"/>
        </w:numPr>
        <w:ind w:left="0" w:firstLine="0"/>
        <w:jc w:val="both"/>
        <w:rPr>
          <w:sz w:val="24"/>
        </w:rPr>
      </w:pPr>
      <w:r>
        <w:rPr>
          <w:sz w:val="24"/>
        </w:rPr>
        <w:t>Основанием постановки семьи на учет и оказания социальных услуг несовершеннолетним и членам их семей является:</w:t>
      </w:r>
    </w:p>
    <w:p w:rsidR="00215157" w:rsidRDefault="00215157" w:rsidP="00215157">
      <w:pPr>
        <w:pStyle w:val="Standard"/>
        <w:jc w:val="both"/>
        <w:rPr>
          <w:sz w:val="24"/>
        </w:rPr>
      </w:pPr>
      <w:r>
        <w:rPr>
          <w:sz w:val="24"/>
        </w:rPr>
        <w:t>-   заявление несовершеннолетнего либо его родителей или иных законных представителей;</w:t>
      </w:r>
    </w:p>
    <w:p w:rsidR="00215157" w:rsidRDefault="00215157" w:rsidP="00215157">
      <w:pPr>
        <w:pStyle w:val="Standard"/>
        <w:jc w:val="both"/>
        <w:rPr>
          <w:sz w:val="24"/>
        </w:rPr>
      </w:pPr>
      <w:r>
        <w:rPr>
          <w:sz w:val="24"/>
        </w:rPr>
        <w:t>-   обращение в интересах несовершеннолетних иных граждан, обращение государственных органов, органов местного самоуправления;</w:t>
      </w:r>
    </w:p>
    <w:p w:rsidR="00215157" w:rsidRDefault="00215157" w:rsidP="00215157">
      <w:pPr>
        <w:pStyle w:val="Standard"/>
        <w:jc w:val="both"/>
        <w:rPr>
          <w:sz w:val="24"/>
        </w:rPr>
      </w:pPr>
      <w:r>
        <w:rPr>
          <w:sz w:val="24"/>
        </w:rPr>
        <w:t>-   постановление муниципальной комиссии по делам несовершеннолетних  и защите их прав;</w:t>
      </w:r>
    </w:p>
    <w:p w:rsidR="00215157" w:rsidRDefault="00215157" w:rsidP="00215157">
      <w:pPr>
        <w:pStyle w:val="Standard"/>
        <w:numPr>
          <w:ilvl w:val="0"/>
          <w:numId w:val="1"/>
        </w:numPr>
        <w:ind w:left="0" w:firstLine="0"/>
        <w:jc w:val="both"/>
        <w:rPr>
          <w:sz w:val="24"/>
        </w:rPr>
      </w:pPr>
      <w:r>
        <w:rPr>
          <w:sz w:val="24"/>
        </w:rPr>
        <w:t>Получателям социальных услуг, состоящим на учете в отделении, с учетом их индивидуальных потребностей предоставляются следующие виды социальных услуг: социально-бытовые, социально-медицинские, социально-психологические, социально-педагогические, социально-трудовые, социально-правовые, срочные социальные услуги.</w:t>
      </w:r>
    </w:p>
    <w:p w:rsidR="00215157" w:rsidRDefault="00215157" w:rsidP="00215157">
      <w:pPr>
        <w:pStyle w:val="Standard"/>
        <w:numPr>
          <w:ilvl w:val="0"/>
          <w:numId w:val="1"/>
        </w:numPr>
        <w:ind w:left="0" w:firstLine="0"/>
        <w:jc w:val="both"/>
        <w:rPr>
          <w:sz w:val="24"/>
        </w:rPr>
      </w:pPr>
      <w:r>
        <w:rPr>
          <w:sz w:val="24"/>
        </w:rPr>
        <w:t xml:space="preserve">Посещение </w:t>
      </w:r>
      <w:proofErr w:type="gramStart"/>
      <w:r>
        <w:rPr>
          <w:sz w:val="24"/>
        </w:rPr>
        <w:t>семей, состоящих на учете в отделении оформляется</w:t>
      </w:r>
      <w:proofErr w:type="gramEnd"/>
      <w:r>
        <w:rPr>
          <w:sz w:val="24"/>
        </w:rPr>
        <w:t xml:space="preserve"> актом обследования жилищно-бытовых условий проживания семьи.</w:t>
      </w:r>
    </w:p>
    <w:p w:rsidR="00215157" w:rsidRDefault="00215157" w:rsidP="00215157">
      <w:pPr>
        <w:pStyle w:val="Standard"/>
        <w:numPr>
          <w:ilvl w:val="0"/>
          <w:numId w:val="1"/>
        </w:numPr>
        <w:ind w:left="0" w:firstLine="0"/>
        <w:jc w:val="both"/>
        <w:rPr>
          <w:sz w:val="24"/>
        </w:rPr>
      </w:pPr>
      <w:r>
        <w:rPr>
          <w:sz w:val="24"/>
        </w:rPr>
        <w:lastRenderedPageBreak/>
        <w:t xml:space="preserve">Клубная и </w:t>
      </w:r>
      <w:proofErr w:type="spellStart"/>
      <w:r>
        <w:rPr>
          <w:sz w:val="24"/>
        </w:rPr>
        <w:t>досуговая</w:t>
      </w:r>
      <w:proofErr w:type="spellEnd"/>
      <w:r>
        <w:rPr>
          <w:sz w:val="24"/>
        </w:rPr>
        <w:t xml:space="preserve">  деятельность на базе отделения организуется на основании приказа директора Центра, начальника филиала Центра и положения о клубе.</w:t>
      </w:r>
    </w:p>
    <w:p w:rsidR="00215157" w:rsidRDefault="00215157" w:rsidP="00215157">
      <w:pPr>
        <w:pStyle w:val="Standard"/>
        <w:numPr>
          <w:ilvl w:val="0"/>
          <w:numId w:val="1"/>
        </w:numPr>
        <w:ind w:left="0" w:firstLine="0"/>
        <w:jc w:val="both"/>
        <w:rPr>
          <w:sz w:val="24"/>
        </w:rPr>
      </w:pPr>
      <w:r>
        <w:rPr>
          <w:sz w:val="24"/>
        </w:rPr>
        <w:t>Все социальные услуги, оказываемые семьям с детьми, состоящим на учете в отделении, предоставляются на бесплатной основе.</w:t>
      </w:r>
    </w:p>
    <w:p w:rsidR="00215157" w:rsidRDefault="00215157" w:rsidP="00215157">
      <w:pPr>
        <w:pStyle w:val="Standard"/>
        <w:jc w:val="both"/>
        <w:rPr>
          <w:sz w:val="24"/>
        </w:rPr>
      </w:pPr>
    </w:p>
    <w:p w:rsidR="00215157" w:rsidRDefault="00215157" w:rsidP="00215157">
      <w:pPr>
        <w:pStyle w:val="Standard"/>
        <w:jc w:val="center"/>
        <w:rPr>
          <w:b/>
          <w:bCs/>
          <w:sz w:val="24"/>
        </w:rPr>
      </w:pPr>
      <w:r>
        <w:rPr>
          <w:b/>
          <w:bCs/>
          <w:sz w:val="24"/>
        </w:rPr>
        <w:t>Управление работой отделения</w:t>
      </w:r>
    </w:p>
    <w:p w:rsidR="00215157" w:rsidRDefault="00215157" w:rsidP="00215157">
      <w:pPr>
        <w:pStyle w:val="Standard"/>
        <w:jc w:val="center"/>
        <w:rPr>
          <w:sz w:val="24"/>
        </w:rPr>
      </w:pPr>
    </w:p>
    <w:p w:rsidR="00215157" w:rsidRDefault="00215157" w:rsidP="00215157">
      <w:pPr>
        <w:pStyle w:val="Standard"/>
        <w:numPr>
          <w:ilvl w:val="0"/>
          <w:numId w:val="1"/>
        </w:numPr>
        <w:ind w:left="0" w:firstLine="0"/>
        <w:jc w:val="both"/>
        <w:rPr>
          <w:sz w:val="24"/>
        </w:rPr>
      </w:pPr>
      <w:r>
        <w:rPr>
          <w:sz w:val="24"/>
        </w:rPr>
        <w:t>Руководит работой отделения заведующий, назначаемый приказом директора Центра, начальника филиала Центра.</w:t>
      </w:r>
    </w:p>
    <w:p w:rsidR="00215157" w:rsidRDefault="00215157" w:rsidP="00215157">
      <w:pPr>
        <w:pStyle w:val="Standard"/>
        <w:numPr>
          <w:ilvl w:val="0"/>
          <w:numId w:val="1"/>
        </w:numPr>
        <w:ind w:left="0" w:firstLine="0"/>
        <w:jc w:val="both"/>
        <w:rPr>
          <w:sz w:val="24"/>
        </w:rPr>
      </w:pPr>
      <w:r>
        <w:rPr>
          <w:sz w:val="24"/>
        </w:rPr>
        <w:t>Заведующий отделением своевременно предоставляет директору Центра, начальнику филиала Центра отчетную документацию о работе отделения.</w:t>
      </w:r>
    </w:p>
    <w:p w:rsidR="00215157" w:rsidRDefault="00215157" w:rsidP="00215157">
      <w:pPr>
        <w:pStyle w:val="Standard"/>
        <w:numPr>
          <w:ilvl w:val="0"/>
          <w:numId w:val="1"/>
        </w:numPr>
        <w:ind w:left="0" w:firstLine="0"/>
        <w:jc w:val="both"/>
        <w:rPr>
          <w:sz w:val="24"/>
        </w:rPr>
      </w:pPr>
      <w:r>
        <w:rPr>
          <w:sz w:val="24"/>
        </w:rPr>
        <w:t>На работу в отделение принимаются лица на основе действующего законодательства.</w:t>
      </w:r>
    </w:p>
    <w:p w:rsidR="00215157" w:rsidRDefault="00215157" w:rsidP="00215157">
      <w:pPr>
        <w:pStyle w:val="Standard"/>
        <w:numPr>
          <w:ilvl w:val="0"/>
          <w:numId w:val="1"/>
        </w:numPr>
        <w:ind w:left="0" w:firstLine="0"/>
        <w:jc w:val="both"/>
        <w:rPr>
          <w:sz w:val="24"/>
        </w:rPr>
      </w:pPr>
      <w:r>
        <w:rPr>
          <w:sz w:val="24"/>
        </w:rPr>
        <w:t>Контроль над выполнением предусмотренных планами работы мероприятий осуществляется заведующим отделением. Ежемесячно заведующий отделением анализирует работу отделения, подводит итоги работы за прошедший период и разрабатывает план следующего месяца.</w:t>
      </w:r>
    </w:p>
    <w:p w:rsidR="00215157" w:rsidRDefault="00215157" w:rsidP="00215157">
      <w:pPr>
        <w:pStyle w:val="Standard"/>
        <w:jc w:val="both"/>
        <w:rPr>
          <w:sz w:val="24"/>
        </w:rPr>
      </w:pPr>
    </w:p>
    <w:p w:rsidR="00000000" w:rsidRDefault="00215157"/>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D4257"/>
    <w:multiLevelType w:val="multilevel"/>
    <w:tmpl w:val="847ACDA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15157"/>
    <w:rsid w:val="002151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15157"/>
    <w:pPr>
      <w:widowControl w:val="0"/>
      <w:suppressAutoHyphens/>
      <w:autoSpaceDN w:val="0"/>
      <w:spacing w:after="0" w:line="240" w:lineRule="auto"/>
      <w:textAlignment w:val="baseline"/>
    </w:pPr>
    <w:rPr>
      <w:rFonts w:ascii="Arial" w:eastAsia="Arial Unicode MS" w:hAnsi="Arial" w:cs="Tahoma"/>
      <w:kern w:val="3"/>
      <w:sz w:val="21"/>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1470</Words>
  <Characters>8383</Characters>
  <Application>Microsoft Office Word</Application>
  <DocSecurity>0</DocSecurity>
  <Lines>69</Lines>
  <Paragraphs>19</Paragraphs>
  <ScaleCrop>false</ScaleCrop>
  <Company/>
  <LinksUpToDate>false</LinksUpToDate>
  <CharactersWithSpaces>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2021-01-29T09:22:00Z</dcterms:created>
  <dcterms:modified xsi:type="dcterms:W3CDTF">2021-01-29T09:22:00Z</dcterms:modified>
</cp:coreProperties>
</file>